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 на р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одно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м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377AB">
        <w:rPr>
          <w:rFonts w:ascii="Times New Roman" w:eastAsia="Times New Roman" w:hAnsi="Times New Roman" w:cs="Times New Roman"/>
          <w:b/>
          <w:sz w:val="24"/>
          <w:szCs w:val="28"/>
        </w:rPr>
        <w:t>(чеченском)</w:t>
      </w:r>
      <w:r w:rsidR="005377AB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язык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е</w:t>
      </w:r>
      <w:r w:rsidR="005377AB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5377AB" w:rsidRPr="005E0AF7" w:rsidRDefault="005377AB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0E464A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Рабочая программа учебного предмета 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«Литературное чтение на родном </w:t>
            </w:r>
            <w:r w:rsidR="005377AB">
              <w:rPr>
                <w:rFonts w:ascii="Times New Roman" w:hAnsi="Times New Roman"/>
                <w:sz w:val="24"/>
              </w:rPr>
              <w:t>(чеченском) языке</w:t>
            </w:r>
            <w:r w:rsidR="00BB3EC0" w:rsidRPr="00BB3EC0">
              <w:rPr>
                <w:rFonts w:ascii="Times New Roman" w:hAnsi="Times New Roman"/>
                <w:sz w:val="24"/>
              </w:rPr>
              <w:t>»</w:t>
            </w:r>
            <w:r w:rsidRPr="000E464A">
              <w:rPr>
                <w:rFonts w:ascii="Times New Roman" w:hAnsi="Times New Roman"/>
                <w:sz w:val="24"/>
              </w:rPr>
              <w:t xml:space="preserve"> на уровне начального общего образования составлена на основе Требований </w:t>
            </w:r>
            <w:r w:rsidR="005377AB">
              <w:rPr>
                <w:rFonts w:ascii="Times New Roman" w:hAnsi="Times New Roman"/>
                <w:sz w:val="24"/>
              </w:rPr>
              <w:t>к результатам освоения ООП</w:t>
            </w:r>
            <w:r w:rsidRPr="000E464A">
              <w:rPr>
                <w:rFonts w:ascii="Times New Roman" w:hAnsi="Times New Roman"/>
                <w:sz w:val="24"/>
              </w:rPr>
              <w:t xml:space="preserve"> начального общего образования </w:t>
            </w:r>
            <w:r w:rsidR="005377AB">
              <w:rPr>
                <w:rFonts w:ascii="Times New Roman" w:hAnsi="Times New Roman"/>
                <w:sz w:val="24"/>
              </w:rPr>
              <w:t xml:space="preserve">в соответствии с обновленным </w:t>
            </w:r>
            <w:r w:rsidRPr="000E464A">
              <w:rPr>
                <w:rFonts w:ascii="Times New Roman" w:hAnsi="Times New Roman"/>
                <w:sz w:val="24"/>
              </w:rPr>
              <w:t>ФГОС НОО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F85A20">
              <w:rPr>
                <w:rFonts w:ascii="Times New Roman" w:hAnsi="Times New Roman"/>
                <w:sz w:val="24"/>
              </w:rPr>
              <w:t>и ФОП НОО</w:t>
            </w:r>
            <w:r w:rsidR="00BB3EC0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BB3EC0">
              <w:rPr>
                <w:rFonts w:ascii="Times New Roman" w:hAnsi="Times New Roman"/>
                <w:sz w:val="24"/>
              </w:rPr>
              <w:t>а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также ориенти</w:t>
            </w:r>
            <w:r w:rsidR="005377AB">
              <w:rPr>
                <w:rFonts w:ascii="Times New Roman" w:hAnsi="Times New Roman"/>
                <w:sz w:val="24"/>
              </w:rPr>
              <w:t>рована на целевые приоритеты Рабочей программы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воспитания.</w:t>
            </w:r>
          </w:p>
          <w:p w:rsidR="005E0AF7" w:rsidRPr="005E0AF7" w:rsidRDefault="005377AB" w:rsidP="00F85A2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«Литературное чтение на родном </w:t>
            </w:r>
            <w:r>
              <w:rPr>
                <w:rFonts w:ascii="Times New Roman" w:hAnsi="Times New Roman"/>
                <w:sz w:val="24"/>
              </w:rPr>
              <w:t>(чеченском) языке</w:t>
            </w:r>
            <w:r w:rsidRPr="00BB3EC0">
              <w:rPr>
                <w:rFonts w:ascii="Times New Roman" w:hAnsi="Times New Roman"/>
                <w:sz w:val="24"/>
              </w:rPr>
              <w:t>»</w:t>
            </w:r>
            <w:r w:rsidR="00BB3EC0" w:rsidRPr="00BB3EC0">
              <w:rPr>
                <w:rFonts w:ascii="Times New Roman" w:hAnsi="Times New Roman"/>
                <w:sz w:val="24"/>
              </w:rPr>
              <w:t>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«Литературное чтение на родном </w:t>
            </w:r>
            <w:r w:rsidR="00A602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(чеченском) языке»</w:t>
            </w:r>
            <w:bookmarkStart w:id="0" w:name="_GoBack"/>
            <w:bookmarkEnd w:id="0"/>
            <w:r w:rsidR="00A602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Приоритетная цель обучения литературному чтению на родном (чеченском) языке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(чеченском)» станут фундаментом обучения в основном звене школы, а также будут востребованы в жизни.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 Достижение заявленной цели определяется особенностями литературного чтения на родном языке и решением следующих задач, сформулированными в соответствии с требованиями ФГОС НОО </w:t>
            </w:r>
            <w:r w:rsidR="005377AB">
              <w:rPr>
                <w:rFonts w:ascii="Times New Roman" w:hAnsi="Times New Roman"/>
                <w:sz w:val="24"/>
              </w:rPr>
              <w:t xml:space="preserve">и ФОП ООО </w:t>
            </w:r>
            <w:r w:rsidRPr="00BB3EC0">
              <w:rPr>
                <w:rFonts w:ascii="Times New Roman" w:hAnsi="Times New Roman"/>
                <w:sz w:val="24"/>
              </w:rPr>
              <w:t>к учебному предмету «Литературное чтение на родном языке»: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1) понимание места и роли литературы на чеченском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воспринимать художественную литературу как особый вид искусства (искусство слова);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соотносить произведения словесного творчества с произведениями других видов искусств (живопись, музыка, фотография, кино);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иметь первоначальные 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Чеченской Республики;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общее и особенное при сравнении художественных произведений народов Российской Федерации, народов мира;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2) освоение смыслового чтения, понимание смысла и значения элементарных понятий теории литературы: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про себя (понимание смысла и основного содержания прочитанного, оценка информации, контроль за полнотой восприятия и правильной интерпретацией текста);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фольклорных произведений (малые фольклорные жанры, сказки, легенды, мифы);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понимать основной смысл и назначение фольклорных произведений своего народа (порадовать, поучить, использовать для игры), приводить примеры потешек, сказок, загадок, колыбельных песен своего народа (других народов);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сравнивать произведения фольклора в близкородственных языках (тема, главная мысль, герои);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сопоставлять названия произведения с его темой (о природе, истории, детях, о добре и зле);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небольших художественных произведений детской литературы своего народа (других народов) - стихотворение, рассказ, басню;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анализировать прочитанное литературное произведение: определять тему, главную мысль, последовательность действий, средства художественной выразительности;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отвечать на вопросы по содержанию текста;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в тексте изобразительные и выразительные средства родного языка (эпитеты, сравнения, олицетворения);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3) приобщение к восприятию и осмыслению информации, представленной в текстах, сформированность читательского интереса и эстетического вкуса обучающихся: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определять цель чтения различных текстов (художественных, научно-популярных, справочных);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удовлетворять читательский интерес, находить информацию, расширять кругозор;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использовать разные виды чтения (ознакомительное, изучающее, выборочное, поисковое) для решения учебных и практических задач;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ставить вопросы к тексту, составлять план для его пересказа, для написания изложений;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читать произведения фольклора по ролям, участвовать в их драматизации;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участвовать в дискуссиях со сверстниками на литературные темы, приводить доказательства своей точки зрения;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выполнять творческие работы на фольклорном материале (продолжение сказки, сочинение загадки, пересказ с</w:t>
            </w:r>
            <w:r>
              <w:rPr>
                <w:rFonts w:ascii="Times New Roman" w:hAnsi="Times New Roman"/>
                <w:sz w:val="24"/>
              </w:rPr>
              <w:t xml:space="preserve"> изменением действующего лица).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377A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«Литературное чтение на родном </w:t>
            </w:r>
            <w:r w:rsidR="005377A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(чеченском) языке»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5377AB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На изучение предмета в 1-4 классах отводится </w:t>
            </w:r>
            <w:r w:rsidR="00BB3EC0">
              <w:rPr>
                <w:rFonts w:ascii="Times New Roman" w:eastAsia="Bookman Old Style" w:hAnsi="Times New Roman"/>
                <w:sz w:val="24"/>
                <w:szCs w:val="20"/>
              </w:rPr>
              <w:t>270</w:t>
            </w:r>
            <w:r w:rsidR="00F85A20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E464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F85A20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: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BB3EC0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BB3EC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66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BB3EC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68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5377AB"/>
    <w:rsid w:val="005E0AF7"/>
    <w:rsid w:val="00A6029B"/>
    <w:rsid w:val="00BB3EC0"/>
    <w:rsid w:val="00C1002E"/>
    <w:rsid w:val="00F8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1DE7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844</Words>
  <Characters>4816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2022-08-23T20:52:00Z</dcterms:created>
  <dcterms:modified xsi:type="dcterms:W3CDTF">2023-11-11T07:42:00Z</dcterms:modified>
</cp:coreProperties>
</file>